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3" w:rsidRPr="000E7334" w:rsidRDefault="007B3CC3" w:rsidP="007B3CC3">
      <w:pPr>
        <w:pStyle w:val="1"/>
        <w:spacing w:before="120" w:beforeAutospacing="0" w:after="120" w:afterAutospacing="0"/>
        <w:jc w:val="both"/>
        <w:rPr>
          <w:sz w:val="28"/>
          <w:szCs w:val="28"/>
        </w:rPr>
      </w:pPr>
      <w:r w:rsidRPr="000E7334">
        <w:rPr>
          <w:sz w:val="28"/>
          <w:szCs w:val="28"/>
        </w:rPr>
        <w:t>Выписка из "Кодекса г. Москвы об административных правонарушениях"</w:t>
      </w:r>
    </w:p>
    <w:p w:rsidR="007B3CC3" w:rsidRPr="006719C5" w:rsidRDefault="007B3CC3" w:rsidP="007B3CC3">
      <w:pPr>
        <w:pStyle w:val="a3"/>
        <w:spacing w:before="120" w:beforeAutospacing="0" w:after="120" w:afterAutospacing="0"/>
        <w:jc w:val="both"/>
        <w:rPr>
          <w:b/>
          <w:color w:val="FF0000"/>
        </w:rPr>
      </w:pPr>
      <w:r w:rsidRPr="008353E1">
        <w:t xml:space="preserve">С 1 января 2008 года вступил в силу Закон г. Москвы от 21 ноября </w:t>
      </w:r>
      <w:smartTag w:uri="urn:schemas-microsoft-com:office:smarttags" w:element="metricconverter">
        <w:smartTagPr>
          <w:attr w:name="ProductID" w:val="2007 г"/>
        </w:smartTagPr>
        <w:r w:rsidRPr="008353E1">
          <w:t>2007 г</w:t>
        </w:r>
      </w:smartTag>
      <w:r w:rsidRPr="008353E1">
        <w:t>. №45 "Кодекс г. Москвы об административных правонарушениях". Предлагаем вашему вниманию ряд статей кодекса, непосредственно касающихся нарушений, связанных с порядком проведения массовых мероприятий, а также правил поведения при их посещении</w:t>
      </w:r>
      <w:proofErr w:type="gramStart"/>
      <w:r w:rsidRPr="008353E1">
        <w:t>.</w:t>
      </w:r>
      <w:proofErr w:type="gramEnd"/>
      <w:r w:rsidR="006719C5" w:rsidRPr="006719C5">
        <w:t xml:space="preserve"> </w:t>
      </w:r>
      <w:r w:rsidR="006719C5" w:rsidRPr="00670112">
        <w:t>(</w:t>
      </w:r>
      <w:proofErr w:type="gramStart"/>
      <w:r w:rsidR="006719C5" w:rsidRPr="00670112">
        <w:t>с</w:t>
      </w:r>
      <w:proofErr w:type="gramEnd"/>
      <w:r w:rsidR="006719C5" w:rsidRPr="00670112">
        <w:t xml:space="preserve"> изменениями на 24 апреля 2013 года)</w:t>
      </w:r>
    </w:p>
    <w:p w:rsidR="007B3CC3" w:rsidRPr="008353E1" w:rsidRDefault="007B3CC3" w:rsidP="007B3CC3">
      <w:pPr>
        <w:pStyle w:val="a3"/>
        <w:spacing w:before="120" w:beforeAutospacing="0" w:after="120" w:afterAutospacing="0"/>
        <w:jc w:val="both"/>
        <w:rPr>
          <w:b/>
        </w:rPr>
      </w:pPr>
      <w:r w:rsidRPr="008353E1">
        <w:rPr>
          <w:b/>
        </w:rPr>
        <w:t>Статья 3.1. Нарушение установленного порядка организации и проведения массовых мероприятий</w:t>
      </w:r>
    </w:p>
    <w:p w:rsidR="006719C5" w:rsidRPr="006719C5" w:rsidRDefault="006719C5" w:rsidP="006719C5">
      <w:pPr>
        <w:pStyle w:val="HTML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70112">
        <w:rPr>
          <w:rFonts w:ascii="Times New Roman" w:hAnsi="Times New Roman" w:cs="Times New Roman"/>
          <w:sz w:val="24"/>
          <w:szCs w:val="24"/>
        </w:rPr>
        <w:t xml:space="preserve">Нарушение организаторами массовых мероприятий установленного уполномоченным органом исполнительной власти города Москвы, а равно согласованного с ним порядка организации и проведения массовых мероприятий (за исключением организации и проведения собраний, митингов, демонстраций, шествий и пикетирования) - влечет наложение административного штрафа на граждан в размере от одной </w:t>
      </w:r>
      <w:proofErr w:type="gramStart"/>
      <w:r w:rsidRPr="00670112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Pr="00670112">
        <w:rPr>
          <w:rFonts w:ascii="Times New Roman" w:hAnsi="Times New Roman" w:cs="Times New Roman"/>
          <w:sz w:val="24"/>
          <w:szCs w:val="24"/>
        </w:rPr>
        <w:t xml:space="preserve"> до двух тысяч пятисот рублей; на юридических лиц - от тридцати тысяч до пятидесяти тысяч рублей.</w:t>
      </w:r>
      <w:r w:rsidRPr="006719C5">
        <w:rPr>
          <w:rFonts w:ascii="Times New Roman" w:hAnsi="Times New Roman" w:cs="Times New Roman"/>
          <w:b/>
          <w:sz w:val="24"/>
          <w:szCs w:val="24"/>
        </w:rPr>
        <w:t xml:space="preserve">     (Статья в редакции, введенной в действие с 7 ноября 2009 года Законом города Москвы от 7 октября 2009 года N 42, - см. предыдущую редакцию)</w:t>
      </w:r>
    </w:p>
    <w:p w:rsidR="006719C5" w:rsidRPr="006719C5" w:rsidRDefault="006719C5" w:rsidP="006719C5">
      <w:pPr>
        <w:pStyle w:val="HTML"/>
        <w:spacing w:before="120"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CC3" w:rsidRPr="00137AE8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E1">
        <w:rPr>
          <w:rFonts w:ascii="Times New Roman" w:hAnsi="Times New Roman" w:cs="Times New Roman"/>
          <w:b/>
          <w:sz w:val="24"/>
          <w:szCs w:val="24"/>
        </w:rPr>
        <w:t>Статья 3.2. Нарушение правил поведения при посещении массовых мероприятий</w:t>
      </w:r>
    </w:p>
    <w:p w:rsidR="007B3CC3" w:rsidRPr="008353E1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353E1">
        <w:rPr>
          <w:rFonts w:ascii="Times New Roman" w:hAnsi="Times New Roman" w:cs="Times New Roman"/>
          <w:sz w:val="24"/>
          <w:szCs w:val="24"/>
        </w:rPr>
        <w:t xml:space="preserve">     1.  Нарушение установленных уполномоченным органом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власти города Москвы, а равно согласованных с ним правил поведения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посещении   культурно-зрелищных,   спортивных  и  иных  мероприятий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общественных местах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влечет  предупреждение  или наложение административного штрафа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граждан в размере от ста до трехсот рублей.</w:t>
      </w:r>
    </w:p>
    <w:p w:rsidR="007B3CC3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353E1">
        <w:rPr>
          <w:rFonts w:ascii="Times New Roman" w:hAnsi="Times New Roman" w:cs="Times New Roman"/>
          <w:sz w:val="24"/>
          <w:szCs w:val="24"/>
        </w:rPr>
        <w:t xml:space="preserve">     2.   Выбрасывание   посторонних   предметов  на  сцены,  трибуны,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футбольные  поля,  хоккейные  и  другие спортивные площадки, акватории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водных  сооружений,  беговые дорожки, нахождение на них без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уполномоченных  лиц,  а также совершение иных действий,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проведению   культурно-зрелищных,  спортивных  и  иных  мероприятий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общественных   местах,   если   эти   деяния   не  содержат  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правонарушений, предусмотренных федеральным законодательством,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одной тысячи пятисот до двух тысяч пятисот рублей.</w:t>
      </w:r>
    </w:p>
    <w:p w:rsidR="006719C5" w:rsidRDefault="006719C5" w:rsidP="007B3CC3">
      <w:pPr>
        <w:pStyle w:val="HTML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C3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70112">
        <w:rPr>
          <w:rFonts w:ascii="Times New Roman" w:hAnsi="Times New Roman" w:cs="Times New Roman"/>
          <w:b/>
          <w:sz w:val="24"/>
          <w:szCs w:val="24"/>
        </w:rPr>
        <w:t>Статья 3.4 утратила силу с 8 января 2013 г. (см. «О внесении изменений в Закон города Москвы от 21 ноября 2007 года N 45 "Кодекс города Москвы об административных правонарушениях")</w:t>
      </w:r>
    </w:p>
    <w:p w:rsidR="007B3CC3" w:rsidRPr="007B3CC3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3E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353E1">
        <w:rPr>
          <w:rFonts w:ascii="Times New Roman" w:hAnsi="Times New Roman" w:cs="Times New Roman"/>
          <w:sz w:val="24"/>
          <w:szCs w:val="24"/>
        </w:rPr>
        <w:t>Использование  пиротехнических  средств  (за исключением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используемых  для  проведения фейерверков), в том числе самодельных,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общественных   местах,   если   это   не   связано  со  служебной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производственной деятельностью,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 xml:space="preserve">одной  тысячи  до одной тысячи пятисот рублей; на должностных лиц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53E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одной  тысячи  пятисот  до  двух тысяч рублей;</w:t>
      </w:r>
      <w:proofErr w:type="gramEnd"/>
      <w:r w:rsidRPr="008353E1">
        <w:rPr>
          <w:rFonts w:ascii="Times New Roman" w:hAnsi="Times New Roman" w:cs="Times New Roman"/>
          <w:sz w:val="24"/>
          <w:szCs w:val="24"/>
        </w:rPr>
        <w:t xml:space="preserve"> на юридических лиц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53E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E1">
        <w:rPr>
          <w:rFonts w:ascii="Times New Roman" w:hAnsi="Times New Roman" w:cs="Times New Roman"/>
          <w:sz w:val="24"/>
          <w:szCs w:val="24"/>
        </w:rPr>
        <w:t>двух тысяч до трех тысяч рублей.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B3CC3" w:rsidRPr="00670112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12">
        <w:rPr>
          <w:rFonts w:ascii="Times New Roman" w:hAnsi="Times New Roman" w:cs="Times New Roman"/>
          <w:b/>
          <w:sz w:val="24"/>
          <w:szCs w:val="24"/>
        </w:rPr>
        <w:t>3.5. Нарушение установленных нормативными правовыми актами города Москвы требований к устройству фейерверков в городе Москве</w:t>
      </w:r>
    </w:p>
    <w:p w:rsidR="007B3CC3" w:rsidRPr="00670112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3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70112">
        <w:rPr>
          <w:rFonts w:ascii="Times New Roman" w:hAnsi="Times New Roman" w:cs="Times New Roman"/>
          <w:sz w:val="24"/>
          <w:szCs w:val="24"/>
        </w:rPr>
        <w:t xml:space="preserve">  1. </w:t>
      </w:r>
      <w:proofErr w:type="gramStart"/>
      <w:r w:rsidRPr="00670112">
        <w:rPr>
          <w:rFonts w:ascii="Times New Roman" w:hAnsi="Times New Roman" w:cs="Times New Roman"/>
          <w:sz w:val="24"/>
          <w:szCs w:val="24"/>
        </w:rPr>
        <w:t>Устройство негосударственными организациями фейерверков, нарушающих тишину и покой жителей города Москвы с 23 часов до 7 часов, за исключением случаев, установленных нормативными правовыми актами города Москвы, - влечет наложение административного штрафа на должностных лиц в размере от трех тысяч до четырех тысяч рублей; на юридических лиц - от пяти тысяч до шести тысяч рублей.</w:t>
      </w:r>
      <w:proofErr w:type="gramEnd"/>
    </w:p>
    <w:p w:rsidR="007B3CC3" w:rsidRPr="00670112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0112">
        <w:rPr>
          <w:rFonts w:ascii="Times New Roman" w:hAnsi="Times New Roman" w:cs="Times New Roman"/>
          <w:sz w:val="24"/>
          <w:szCs w:val="24"/>
        </w:rPr>
        <w:lastRenderedPageBreak/>
        <w:t xml:space="preserve">    2. Устройство гражданами фейерверков, нарушающих тишину и покой жителей города Москвы с 23 часов до 7 часов, за исключением случаев, установленных нормативными правовыми актами города Москвы, - влечет наложение административного штрафа на граждан в размере от одной </w:t>
      </w:r>
      <w:proofErr w:type="gramStart"/>
      <w:r w:rsidRPr="00670112">
        <w:rPr>
          <w:rFonts w:ascii="Times New Roman" w:hAnsi="Times New Roman" w:cs="Times New Roman"/>
          <w:sz w:val="24"/>
          <w:szCs w:val="24"/>
        </w:rPr>
        <w:t>тысячи пятисот</w:t>
      </w:r>
      <w:proofErr w:type="gramEnd"/>
      <w:r w:rsidRPr="00670112">
        <w:rPr>
          <w:rFonts w:ascii="Times New Roman" w:hAnsi="Times New Roman" w:cs="Times New Roman"/>
          <w:sz w:val="24"/>
          <w:szCs w:val="24"/>
        </w:rPr>
        <w:t xml:space="preserve"> до двух тысяч рублей. </w:t>
      </w:r>
    </w:p>
    <w:p w:rsidR="007B3CC3" w:rsidRPr="006719C5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C5">
        <w:rPr>
          <w:rFonts w:ascii="Times New Roman" w:hAnsi="Times New Roman" w:cs="Times New Roman"/>
          <w:b/>
          <w:sz w:val="24"/>
          <w:szCs w:val="24"/>
        </w:rPr>
        <w:t xml:space="preserve">     (Статья в редакции, введенной в действие с 8 января 2013 года Законом города Москвы от 12 декабря 2012 года N 65.)</w:t>
      </w:r>
    </w:p>
    <w:p w:rsidR="007B3CC3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67114">
        <w:rPr>
          <w:rFonts w:ascii="Times New Roman" w:hAnsi="Times New Roman" w:cs="Times New Roman"/>
          <w:b/>
          <w:sz w:val="24"/>
          <w:szCs w:val="24"/>
        </w:rPr>
        <w:t>Статья 11.13. Торговля с рук и предоставление услуг населению в неустановленных местах</w:t>
      </w:r>
    </w:p>
    <w:p w:rsidR="007B3CC3" w:rsidRPr="006719C5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Start"/>
      <w:r w:rsidRPr="00670112">
        <w:rPr>
          <w:rFonts w:ascii="Times New Roman" w:hAnsi="Times New Roman" w:cs="Times New Roman"/>
          <w:sz w:val="24"/>
          <w:szCs w:val="24"/>
        </w:rPr>
        <w:t>Торговля с рук, а также предоставление услуг населению в неустановленных местах -          влечет наложение административного штрафа на граждан в размере от двух тысяч пятисот до пяти тысяч рублей</w:t>
      </w:r>
      <w:r w:rsidRPr="007B3C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19C5">
        <w:rPr>
          <w:rFonts w:ascii="Times New Roman" w:hAnsi="Times New Roman" w:cs="Times New Roman"/>
          <w:b/>
          <w:sz w:val="24"/>
          <w:szCs w:val="24"/>
        </w:rPr>
        <w:t>(абзац в редакции, введенной в действие с 7 ноября 2009 года Законом города Москвы от 7 октября 2009 года N 42, - см. предыдущую редакцию).</w:t>
      </w:r>
      <w:proofErr w:type="gramEnd"/>
    </w:p>
    <w:p w:rsidR="007B3CC3" w:rsidRPr="00C67114" w:rsidRDefault="007B3CC3" w:rsidP="007B3CC3">
      <w:pPr>
        <w:pStyle w:val="HTML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3CC3">
        <w:rPr>
          <w:rFonts w:ascii="Times New Roman" w:hAnsi="Times New Roman" w:cs="Times New Roman"/>
          <w:sz w:val="24"/>
          <w:szCs w:val="24"/>
        </w:rPr>
        <w:t xml:space="preserve">     </w:t>
      </w:r>
      <w:r w:rsidRPr="00C67114">
        <w:rPr>
          <w:rFonts w:ascii="Times New Roman" w:hAnsi="Times New Roman" w:cs="Times New Roman"/>
          <w:b/>
          <w:sz w:val="24"/>
          <w:szCs w:val="24"/>
        </w:rPr>
        <w:t>Статья 16.3. Компетенция мировых судей и органов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</w:t>
      </w:r>
      <w:r w:rsidRPr="00C67114">
        <w:rPr>
          <w:rFonts w:ascii="Times New Roman" w:hAnsi="Times New Roman" w:cs="Times New Roman"/>
          <w:b/>
          <w:sz w:val="24"/>
          <w:szCs w:val="24"/>
        </w:rPr>
        <w:t xml:space="preserve"> рассмотрению дел об административных правонарушениях.</w:t>
      </w:r>
    </w:p>
    <w:p w:rsidR="003C6C47" w:rsidRPr="00670112" w:rsidRDefault="003C6C47" w:rsidP="003C6C47">
      <w:pPr>
        <w:pStyle w:val="a3"/>
        <w:spacing w:before="120" w:after="120"/>
        <w:ind w:firstLine="360"/>
        <w:jc w:val="both"/>
      </w:pPr>
      <w:r w:rsidRPr="00670112">
        <w:t>Дела об административных правонарушениях, предусмотренных настоящим Кодексом, рассматривают:</w:t>
      </w:r>
    </w:p>
    <w:p w:rsidR="003C6C47" w:rsidRPr="00670112" w:rsidRDefault="003C6C47" w:rsidP="003C6C47">
      <w:pPr>
        <w:pStyle w:val="a3"/>
        <w:spacing w:before="120" w:after="120"/>
        <w:ind w:firstLine="360"/>
        <w:jc w:val="both"/>
      </w:pPr>
      <w:r w:rsidRPr="00670112">
        <w:t xml:space="preserve">  1) мировые судьи - дела об административных правонарушениях, предусмотренных статьями 2.4, 2.5, 2.8, 3.1-3.3, 3.6, 3.8-3.11, 3.17, 5.7, 8.13; статьями 10.1, 10.5, частью 1 статьи 10.9 (в случае, если лицо, в отношении которого возбуждено дело об административном правонарушении, оспаривает наличие события правонарушения и (или) назначенное ему административное </w:t>
      </w:r>
      <w:proofErr w:type="gramStart"/>
      <w:r w:rsidRPr="00670112">
        <w:t>наказание</w:t>
      </w:r>
      <w:proofErr w:type="gramEnd"/>
      <w:r w:rsidRPr="00670112">
        <w:t xml:space="preserve"> либо отказывается от уплаты административного штрафа на месте совершения административного правонарушения); статьями 10.2, 10.6, 10.8, частями 2 и 3 статьи 10.9, статьями 10.10 и 11.3, главой 14 (за исключением статьи 14.5) настоящего Кодекса;</w:t>
      </w:r>
    </w:p>
    <w:p w:rsidR="003C6C47" w:rsidRPr="006719C5" w:rsidRDefault="003C6C47" w:rsidP="003C6C47">
      <w:pPr>
        <w:pStyle w:val="a3"/>
        <w:spacing w:before="120" w:after="120"/>
        <w:ind w:firstLine="360"/>
        <w:jc w:val="both"/>
        <w:rPr>
          <w:b/>
        </w:rPr>
      </w:pPr>
      <w:r w:rsidRPr="003C6C47">
        <w:rPr>
          <w:b/>
          <w:color w:val="FF0000"/>
        </w:rPr>
        <w:t xml:space="preserve">     </w:t>
      </w:r>
      <w:r w:rsidRPr="006719C5">
        <w:rPr>
          <w:b/>
        </w:rPr>
        <w:t>(Пункт в редакции, введенной в действие с 8 января 2013 года Законом города Москвы от 12 декабря 2012 года N 65)</w:t>
      </w:r>
    </w:p>
    <w:p w:rsidR="003C6C47" w:rsidRPr="00670112" w:rsidRDefault="003C6C47" w:rsidP="003C6C47">
      <w:pPr>
        <w:pStyle w:val="a3"/>
        <w:spacing w:before="120" w:after="120"/>
        <w:ind w:firstLine="360"/>
        <w:jc w:val="both"/>
      </w:pPr>
      <w:r w:rsidRPr="00670112">
        <w:t xml:space="preserve">    2) районные комиссии по делам несовершеннолетних и защите их прав - дела об административных правонарушениях, совершенных несовершеннолетними;</w:t>
      </w:r>
    </w:p>
    <w:p w:rsidR="003C6C47" w:rsidRPr="00670112" w:rsidRDefault="003C6C47" w:rsidP="003C6C47">
      <w:pPr>
        <w:pStyle w:val="a3"/>
        <w:spacing w:before="120" w:after="120"/>
        <w:ind w:firstLine="360"/>
        <w:jc w:val="both"/>
      </w:pPr>
      <w:r w:rsidRPr="00670112">
        <w:t xml:space="preserve">    3) пункт утратил силу с 8 января 2013 года - Закон города Москвы от 12 декабря 2012 года N 65</w:t>
      </w:r>
    </w:p>
    <w:p w:rsidR="003C6C47" w:rsidRPr="00670112" w:rsidRDefault="003C6C47" w:rsidP="003C6C47">
      <w:pPr>
        <w:rPr>
          <w:b/>
        </w:rPr>
      </w:pPr>
      <w:r w:rsidRPr="00670112">
        <w:rPr>
          <w:b/>
        </w:rPr>
        <w:t xml:space="preserve">Статья 16.5. Должностные лица, уполномоченные составлять протоколы об административных правонарушениях </w:t>
      </w:r>
    </w:p>
    <w:p w:rsidR="003C6C47" w:rsidRPr="003C6C47" w:rsidRDefault="003C6C47" w:rsidP="003C6C47">
      <w:pPr>
        <w:rPr>
          <w:b/>
          <w:color w:val="FF0000"/>
        </w:rPr>
      </w:pPr>
      <w:r w:rsidRPr="003C6C47">
        <w:rPr>
          <w:b/>
          <w:color w:val="FF0000"/>
        </w:rPr>
        <w:t xml:space="preserve">  </w:t>
      </w:r>
    </w:p>
    <w:p w:rsidR="006719C5" w:rsidRPr="00670112" w:rsidRDefault="003C6C47" w:rsidP="003C6C47">
      <w:r w:rsidRPr="00670112">
        <w:t xml:space="preserve">     1.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пунктами 1-16, 21 и 22 статьи 16.3 настоящего Кодекса</w:t>
      </w:r>
    </w:p>
    <w:p w:rsidR="003C6C47" w:rsidRPr="006719C5" w:rsidRDefault="003C6C47" w:rsidP="003C6C47">
      <w:pPr>
        <w:rPr>
          <w:b/>
        </w:rPr>
      </w:pPr>
      <w:r w:rsidRPr="003C6C47">
        <w:rPr>
          <w:b/>
          <w:color w:val="FF0000"/>
        </w:rPr>
        <w:t xml:space="preserve"> </w:t>
      </w:r>
      <w:r w:rsidRPr="006719C5">
        <w:rPr>
          <w:b/>
        </w:rPr>
        <w:t>(часть в редакции, введенной в действие с 26 декабря 2010 года Законом города Моск</w:t>
      </w:r>
      <w:r w:rsidR="006719C5" w:rsidRPr="006719C5">
        <w:rPr>
          <w:b/>
        </w:rPr>
        <w:t>вы от 13 октября 2010 года N 40</w:t>
      </w:r>
      <w:r w:rsidRPr="006719C5">
        <w:rPr>
          <w:b/>
        </w:rPr>
        <w:t>).</w:t>
      </w:r>
    </w:p>
    <w:p w:rsidR="003C6C47" w:rsidRPr="003C6C47" w:rsidRDefault="003C6C47" w:rsidP="003C6C47">
      <w:pPr>
        <w:rPr>
          <w:b/>
          <w:color w:val="FF0000"/>
        </w:rPr>
      </w:pPr>
      <w:r w:rsidRPr="003C6C47">
        <w:rPr>
          <w:b/>
          <w:color w:val="FF0000"/>
        </w:rPr>
        <w:t xml:space="preserve">     </w:t>
      </w:r>
    </w:p>
    <w:p w:rsidR="003C6C47" w:rsidRPr="00670112" w:rsidRDefault="003C6C47" w:rsidP="003C6C47">
      <w:r w:rsidRPr="00670112">
        <w:t xml:space="preserve">     2. Орган исполнительной власти города Москвы, осуществляющий государственное управление в области охраны окружающей среды в городе Москве, вправе составлять протоколы об административных правонарушениях в соответствии с частью 1 настоящей статьи, за исключением административных правонарушений, предусмотренных частью 1 статьи 4.9, статьями 4.13 и 4.37 настоящего Кодекса.</w:t>
      </w:r>
    </w:p>
    <w:p w:rsidR="003C6C47" w:rsidRPr="003C6C47" w:rsidRDefault="003C6C47" w:rsidP="003C6C47">
      <w:pPr>
        <w:rPr>
          <w:b/>
          <w:color w:val="FF0000"/>
        </w:rPr>
      </w:pPr>
      <w:r w:rsidRPr="003C6C47">
        <w:rPr>
          <w:b/>
          <w:color w:val="FF0000"/>
        </w:rPr>
        <w:t xml:space="preserve">     </w:t>
      </w:r>
    </w:p>
    <w:p w:rsidR="003C6C47" w:rsidRPr="00670112" w:rsidRDefault="003C6C47" w:rsidP="003C6C47">
      <w:r w:rsidRPr="003C6C47">
        <w:rPr>
          <w:b/>
          <w:color w:val="FF0000"/>
        </w:rPr>
        <w:lastRenderedPageBreak/>
        <w:t xml:space="preserve">     </w:t>
      </w:r>
      <w:r w:rsidRPr="00670112">
        <w:t>3. Помимо случаев, предусмотренных частями 1 и 2 настоящей статьи, протоколы об административных правонарушениях, предусмотренных настоящим Кодексом, вправе составлять:</w:t>
      </w:r>
    </w:p>
    <w:p w:rsidR="003C6C47" w:rsidRPr="00670112" w:rsidRDefault="003C6C47" w:rsidP="003C6C47">
      <w:r w:rsidRPr="00670112">
        <w:t xml:space="preserve">     </w:t>
      </w:r>
    </w:p>
    <w:p w:rsidR="003C6C47" w:rsidRPr="00670112" w:rsidRDefault="003C6C47" w:rsidP="003C6C47">
      <w:r w:rsidRPr="00670112">
        <w:t xml:space="preserve">     </w:t>
      </w:r>
      <w:proofErr w:type="gramStart"/>
      <w:r w:rsidRPr="00670112">
        <w:t>1) должностные лица органов внутренних дел - об административных правонарушениях, предусмотренных статьями 3.1-3.3, 3.5; частью 1 статьи 3.6 (в отношении граждан); статьями 3.7-3.13, частью 1 статьи 4.9, статьями 4.13, 4.37, главой 5, статьями 7.3, 7.9; статьями 7.12-7.18 (в отношении граждан); статьями 7.22-7.25 (в отношении граждан); статьями 8.3, 8.8, 8.15, 8.17, 8.24;</w:t>
      </w:r>
      <w:proofErr w:type="gramEnd"/>
      <w:r w:rsidRPr="00670112">
        <w:t xml:space="preserve"> статьями 10.1, 10.5 (в случае, если лицо, в отношении которого возбуждено дело об административном правонарушении, оспаривает наличие события правонарушения и (или) назначенное ему административное </w:t>
      </w:r>
      <w:proofErr w:type="gramStart"/>
      <w:r w:rsidRPr="00670112">
        <w:t>наказание</w:t>
      </w:r>
      <w:proofErr w:type="gramEnd"/>
      <w:r w:rsidRPr="00670112">
        <w:t xml:space="preserve"> либо отказывается от уплаты административного штрафа на месте совершения административного правонарушения); статьями 10.2, 10.6-10.10, 11.1-11.3, 11.13, 11.15, главой 14 настоящего Кодекса;</w:t>
      </w:r>
    </w:p>
    <w:p w:rsidR="003C6C47" w:rsidRPr="006719C5" w:rsidRDefault="003C6C47" w:rsidP="003C6C47">
      <w:pPr>
        <w:rPr>
          <w:b/>
          <w:color w:val="000000" w:themeColor="text1"/>
        </w:rPr>
      </w:pPr>
      <w:r w:rsidRPr="006719C5">
        <w:rPr>
          <w:b/>
          <w:color w:val="000000" w:themeColor="text1"/>
        </w:rPr>
        <w:t xml:space="preserve">     (Пункт в редакции, введенной в действие с 8 января 2013 года Законом города Москвы от 12 декабря 2012 года N 65; в редакции, введенной в действие с 7 апреля 2013 года Законом города Москвы от 13 марта 2013 года N 11; в редакции, введенной в действие с 8 апреля 2013 года Законом города Москвы от 27 марта 2013 года N 12.)</w:t>
      </w:r>
    </w:p>
    <w:p w:rsidR="003C6C47" w:rsidRPr="003C6C47" w:rsidRDefault="003C6C47" w:rsidP="003C6C47">
      <w:pPr>
        <w:rPr>
          <w:b/>
          <w:color w:val="FF0000"/>
        </w:rPr>
      </w:pPr>
      <w:r w:rsidRPr="003C6C47">
        <w:rPr>
          <w:b/>
          <w:color w:val="FF0000"/>
        </w:rPr>
        <w:t xml:space="preserve">     </w:t>
      </w:r>
    </w:p>
    <w:p w:rsidR="003C6C47" w:rsidRPr="00670112" w:rsidRDefault="003C6C47" w:rsidP="003C6C47">
      <w:r w:rsidRPr="003C6C47">
        <w:rPr>
          <w:b/>
          <w:color w:val="FF0000"/>
        </w:rPr>
        <w:t xml:space="preserve">     </w:t>
      </w:r>
      <w:r w:rsidRPr="00670112">
        <w:t>2) члены районных комиссий по делам несовершеннолетних и защите их прав - об административных правонарушениях, предусмотренных статьями 2.5, 2.8, 2.9, 3.11, 3.12 настоящего Кодекса;</w:t>
      </w:r>
    </w:p>
    <w:p w:rsidR="001C2307" w:rsidRPr="006719C5" w:rsidRDefault="003C6C47" w:rsidP="003C6C47">
      <w:pPr>
        <w:rPr>
          <w:b/>
        </w:rPr>
      </w:pPr>
      <w:r w:rsidRPr="006719C5">
        <w:rPr>
          <w:b/>
        </w:rPr>
        <w:t xml:space="preserve">     (Пункт в редакции, введенной в действие с 8 января 2013 года Законом города Москвы от 12 декабря 2012 года N 65.)</w:t>
      </w:r>
    </w:p>
    <w:sectPr w:rsidR="001C2307" w:rsidRPr="006719C5" w:rsidSect="005A5312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C3"/>
    <w:rsid w:val="001C2307"/>
    <w:rsid w:val="003C6C47"/>
    <w:rsid w:val="00494D01"/>
    <w:rsid w:val="004F0032"/>
    <w:rsid w:val="006023E2"/>
    <w:rsid w:val="00656114"/>
    <w:rsid w:val="00670112"/>
    <w:rsid w:val="006719C5"/>
    <w:rsid w:val="006946DC"/>
    <w:rsid w:val="007B3CC3"/>
    <w:rsid w:val="00BD5EBD"/>
    <w:rsid w:val="00D96528"/>
    <w:rsid w:val="00E76FFB"/>
    <w:rsid w:val="00F3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3C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B3CC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B3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3C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B3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Финогеева</dc:creator>
  <cp:lastModifiedBy>Кечин Дмитрий</cp:lastModifiedBy>
  <cp:revision>2</cp:revision>
  <cp:lastPrinted>2013-06-26T12:57:00Z</cp:lastPrinted>
  <dcterms:created xsi:type="dcterms:W3CDTF">2013-06-28T08:02:00Z</dcterms:created>
  <dcterms:modified xsi:type="dcterms:W3CDTF">2013-06-28T08:02:00Z</dcterms:modified>
</cp:coreProperties>
</file>